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F93" w:rsidRDefault="009A0F93" w:rsidP="00350A97">
      <w:pPr>
        <w:rPr>
          <w:rFonts w:ascii="Segoe UI Emoji" w:eastAsia="Times New Roman" w:hAnsi="Segoe UI Emoji"/>
          <w:b/>
          <w:bCs/>
        </w:rPr>
      </w:pPr>
      <w:r>
        <w:rPr>
          <w:rFonts w:ascii="Segoe UI Emoji" w:eastAsia="Times New Roman" w:hAnsi="Segoe UI Emoji"/>
          <w:b/>
          <w:bCs/>
          <w:noProof/>
        </w:rPr>
        <w:drawing>
          <wp:inline distT="0" distB="0" distL="0" distR="0">
            <wp:extent cx="1670050" cy="733193"/>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ür Email.jpg"/>
                    <pic:cNvPicPr/>
                  </pic:nvPicPr>
                  <pic:blipFill>
                    <a:blip r:embed="rId4">
                      <a:extLst>
                        <a:ext uri="{28A0092B-C50C-407E-A947-70E740481C1C}">
                          <a14:useLocalDpi xmlns:a14="http://schemas.microsoft.com/office/drawing/2010/main" val="0"/>
                        </a:ext>
                      </a:extLst>
                    </a:blip>
                    <a:stretch>
                      <a:fillRect/>
                    </a:stretch>
                  </pic:blipFill>
                  <pic:spPr>
                    <a:xfrm>
                      <a:off x="0" y="0"/>
                      <a:ext cx="1758950" cy="772222"/>
                    </a:xfrm>
                    <a:prstGeom prst="rect">
                      <a:avLst/>
                    </a:prstGeom>
                  </pic:spPr>
                </pic:pic>
              </a:graphicData>
            </a:graphic>
          </wp:inline>
        </w:drawing>
      </w:r>
    </w:p>
    <w:p w:rsidR="009A0F93" w:rsidRDefault="009A0F93" w:rsidP="00350A97">
      <w:pPr>
        <w:rPr>
          <w:rFonts w:ascii="Segoe UI Emoji" w:eastAsia="Times New Roman" w:hAnsi="Segoe UI Emoji"/>
          <w:b/>
          <w:bCs/>
        </w:rPr>
      </w:pPr>
      <w:bookmarkStart w:id="0" w:name="_GoBack"/>
      <w:bookmarkEnd w:id="0"/>
    </w:p>
    <w:p w:rsidR="009A0F93" w:rsidRDefault="009A0F93" w:rsidP="00350A97">
      <w:pPr>
        <w:rPr>
          <w:rFonts w:ascii="Segoe UI Emoji" w:eastAsia="Times New Roman" w:hAnsi="Segoe UI Emoji"/>
          <w:b/>
          <w:bCs/>
        </w:rPr>
      </w:pPr>
    </w:p>
    <w:p w:rsidR="009A0F93" w:rsidRPr="00025263" w:rsidRDefault="009A0F93" w:rsidP="00350A97">
      <w:pPr>
        <w:rPr>
          <w:rFonts w:ascii="Segoe UI Emoji" w:eastAsia="Times New Roman" w:hAnsi="Segoe UI Emoji"/>
          <w:b/>
          <w:bCs/>
          <w:color w:val="0070C0"/>
          <w:sz w:val="36"/>
          <w:szCs w:val="36"/>
        </w:rPr>
      </w:pPr>
      <w:r w:rsidRPr="00025263">
        <w:rPr>
          <w:rFonts w:ascii="Segoe UI Emoji" w:eastAsia="Times New Roman" w:hAnsi="Segoe UI Emoji"/>
          <w:b/>
          <w:bCs/>
          <w:color w:val="0070C0"/>
          <w:sz w:val="36"/>
          <w:szCs w:val="36"/>
        </w:rPr>
        <w:t>Pressemitteilung</w:t>
      </w:r>
    </w:p>
    <w:p w:rsidR="009A0F93" w:rsidRPr="00025263" w:rsidRDefault="009A0F93" w:rsidP="00350A97">
      <w:pPr>
        <w:rPr>
          <w:rFonts w:ascii="Segoe UI Emoji" w:eastAsia="Times New Roman" w:hAnsi="Segoe UI Emoji"/>
          <w:b/>
          <w:bCs/>
          <w:color w:val="0070C0"/>
        </w:rPr>
      </w:pPr>
    </w:p>
    <w:p w:rsidR="00350A97" w:rsidRPr="00025263" w:rsidRDefault="00350A97" w:rsidP="00025263">
      <w:pPr>
        <w:spacing w:after="240"/>
        <w:rPr>
          <w:rFonts w:ascii="Segoe UI Emoji" w:eastAsia="Times New Roman" w:hAnsi="Segoe UI Emoji"/>
          <w:color w:val="0070C0"/>
        </w:rPr>
      </w:pPr>
      <w:r w:rsidRPr="00025263">
        <w:rPr>
          <w:rFonts w:ascii="Segoe UI Emoji" w:eastAsia="Times New Roman" w:hAnsi="Segoe UI Emoji"/>
          <w:b/>
          <w:bCs/>
          <w:color w:val="0070C0"/>
        </w:rPr>
        <w:t xml:space="preserve">Anna Ammonn, Vorsitzende der GGG, Verband der Schulen des gemeinsamen Lernens, zu den Anmeldezahlen an den Stadtteilschulen: </w:t>
      </w:r>
    </w:p>
    <w:p w:rsidR="00350A97" w:rsidRDefault="00350A97" w:rsidP="00350A97">
      <w:pPr>
        <w:spacing w:after="240"/>
        <w:rPr>
          <w:rFonts w:ascii="Segoe UI Emoji" w:eastAsia="Times New Roman" w:hAnsi="Segoe UI Emoji"/>
          <w:color w:val="0070C0"/>
        </w:rPr>
      </w:pPr>
      <w:r w:rsidRPr="00025263">
        <w:rPr>
          <w:rFonts w:ascii="Segoe UI Emoji" w:eastAsia="Times New Roman" w:hAnsi="Segoe UI Emoji"/>
          <w:color w:val="0070C0"/>
        </w:rPr>
        <w:t xml:space="preserve">"Die </w:t>
      </w:r>
      <w:r w:rsidR="009A0F93" w:rsidRPr="00025263">
        <w:rPr>
          <w:rFonts w:ascii="Segoe UI Emoji" w:eastAsia="Times New Roman" w:hAnsi="Segoe UI Emoji"/>
          <w:color w:val="0070C0"/>
        </w:rPr>
        <w:t>erfreulichen</w:t>
      </w:r>
      <w:r w:rsidRPr="00025263">
        <w:rPr>
          <w:rFonts w:ascii="Segoe UI Emoji" w:eastAsia="Times New Roman" w:hAnsi="Segoe UI Emoji"/>
          <w:color w:val="0070C0"/>
        </w:rPr>
        <w:t xml:space="preserve"> Anmeldezahlen an den Stadtteilschulen erfüllen die GGG mit großer Freude. Die hervorragende Arbeit der Stadtteilschulen, die die Aufgabe der Inklusion fast alleine meistert und gleichzeitig einen bedeutenden Anteil ihrer Schüler*innen nach 9 Jahren zum Abitur führt, überzeugt immer mehr Eltern. Wir freuen uns riesig und gratulieren den Schulen herzlich. Die GGG wird nun genau schauen, ob damit endlich eine Verminderung der Verweisungen etlicher Schü</w:t>
      </w:r>
      <w:r w:rsidR="009A0F93" w:rsidRPr="00025263">
        <w:rPr>
          <w:rFonts w:ascii="Segoe UI Emoji" w:eastAsia="Times New Roman" w:hAnsi="Segoe UI Emoji"/>
          <w:color w:val="0070C0"/>
        </w:rPr>
        <w:t xml:space="preserve">ler*innen </w:t>
      </w:r>
      <w:r w:rsidRPr="00025263">
        <w:rPr>
          <w:rFonts w:ascii="Segoe UI Emoji" w:eastAsia="Times New Roman" w:hAnsi="Segoe UI Emoji"/>
          <w:color w:val="0070C0"/>
        </w:rPr>
        <w:t xml:space="preserve">von den Gymnasien an die Stadtteilschulen einhergeht. Noch mehr würde es uns freuen, wenn immer mehr mutige Gymnasien darauf verzichten würden, ihren Schülern diese Versagenserfahrung </w:t>
      </w:r>
      <w:r w:rsidR="0006328C">
        <w:rPr>
          <w:rFonts w:ascii="Segoe UI Emoji" w:eastAsia="Times New Roman" w:hAnsi="Segoe UI Emoji"/>
          <w:color w:val="0070C0"/>
        </w:rPr>
        <w:t>anzutun</w:t>
      </w:r>
      <w:r w:rsidRPr="00025263">
        <w:rPr>
          <w:rFonts w:ascii="Segoe UI Emoji" w:eastAsia="Times New Roman" w:hAnsi="Segoe UI Emoji"/>
          <w:color w:val="0070C0"/>
        </w:rPr>
        <w:t>, und stattdessen die einmal aufgenommenen Schüler*innen selbst fördern."</w:t>
      </w:r>
    </w:p>
    <w:p w:rsidR="0006328C" w:rsidRPr="00025263" w:rsidRDefault="0006328C" w:rsidP="00350A97">
      <w:pPr>
        <w:spacing w:after="240"/>
        <w:rPr>
          <w:rFonts w:ascii="Segoe UI Emoji" w:eastAsia="Times New Roman" w:hAnsi="Segoe UI Emoji"/>
          <w:color w:val="0070C0"/>
        </w:rPr>
      </w:pPr>
      <w:r>
        <w:rPr>
          <w:rFonts w:ascii="Segoe UI Emoji" w:eastAsia="Times New Roman" w:hAnsi="Segoe UI Emoji"/>
          <w:color w:val="0070C0"/>
        </w:rPr>
        <w:t xml:space="preserve">Besonders erfreulich ist die Anmeldrunde im Bezirk Bergedorf ausgefallen. Dort haben sich 60% der Eltern für eine Stadtteilschule ausgesprochen. </w:t>
      </w:r>
    </w:p>
    <w:p w:rsidR="009A0F93" w:rsidRPr="00025263" w:rsidRDefault="009A0F93" w:rsidP="00025263">
      <w:pPr>
        <w:rPr>
          <w:rFonts w:ascii="Segoe UI Emoji" w:eastAsia="Times New Roman" w:hAnsi="Segoe UI Emoji"/>
          <w:color w:val="0070C0"/>
        </w:rPr>
      </w:pPr>
      <w:hyperlink r:id="rId5" w:history="1">
        <w:r w:rsidRPr="00025263">
          <w:rPr>
            <w:rStyle w:val="Hyperlink"/>
            <w:rFonts w:ascii="Segoe UI Emoji" w:eastAsia="Times New Roman" w:hAnsi="Segoe UI Emoji"/>
            <w:color w:val="0070C0"/>
          </w:rPr>
          <w:t>annaammonn@ggg-web.de</w:t>
        </w:r>
      </w:hyperlink>
    </w:p>
    <w:p w:rsidR="009A0F93" w:rsidRPr="00025263" w:rsidRDefault="009A0F93" w:rsidP="00025263">
      <w:pPr>
        <w:rPr>
          <w:rFonts w:ascii="Segoe UI Emoji" w:eastAsia="Times New Roman" w:hAnsi="Segoe UI Emoji"/>
          <w:color w:val="0070C0"/>
        </w:rPr>
      </w:pPr>
      <w:r w:rsidRPr="00025263">
        <w:rPr>
          <w:rFonts w:ascii="Segoe UI Emoji" w:eastAsia="Times New Roman" w:hAnsi="Segoe UI Emoji"/>
          <w:color w:val="0070C0"/>
        </w:rPr>
        <w:t>0049</w:t>
      </w:r>
      <w:r w:rsidR="00025263" w:rsidRPr="00025263">
        <w:rPr>
          <w:rFonts w:ascii="Segoe UI Emoji" w:eastAsia="Times New Roman" w:hAnsi="Segoe UI Emoji"/>
          <w:color w:val="0070C0"/>
        </w:rPr>
        <w:t xml:space="preserve"> 173 9460010</w:t>
      </w:r>
    </w:p>
    <w:p w:rsidR="00E47874" w:rsidRDefault="00E47874"/>
    <w:sectPr w:rsidR="00E478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97"/>
    <w:rsid w:val="00025263"/>
    <w:rsid w:val="0006328C"/>
    <w:rsid w:val="00350A97"/>
    <w:rsid w:val="00816257"/>
    <w:rsid w:val="009A0F93"/>
    <w:rsid w:val="00BD4B66"/>
    <w:rsid w:val="00E478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17DB-2E2D-466E-B3A4-522E5BBB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0A97"/>
    <w:pPr>
      <w:spacing w:after="0" w:line="240" w:lineRule="auto"/>
    </w:pPr>
    <w:rPr>
      <w:rFonts w:ascii="Times New Roman" w:hAnsi="Times New Roman" w:cs="Times New Roman"/>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0F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ammonn@ggg-web.d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Volkmann</dc:creator>
  <cp:keywords/>
  <dc:description/>
  <cp:lastModifiedBy>Annegret Volkmann</cp:lastModifiedBy>
  <cp:revision>1</cp:revision>
  <dcterms:created xsi:type="dcterms:W3CDTF">2019-02-26T10:50:00Z</dcterms:created>
  <dcterms:modified xsi:type="dcterms:W3CDTF">2019-02-26T13:00:00Z</dcterms:modified>
</cp:coreProperties>
</file>